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574520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520">
        <w:rPr>
          <w:rFonts w:ascii="Times New Roman" w:hAnsi="Times New Roman" w:cs="Times New Roman"/>
          <w:sz w:val="28"/>
          <w:szCs w:val="28"/>
        </w:rPr>
        <w:t>Поставка неизолированного провода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574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520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74520">
              <w:rPr>
                <w:rFonts w:ascii="Times New Roman" w:hAnsi="Times New Roman" w:cs="Times New Roman"/>
                <w:sz w:val="28"/>
                <w:szCs w:val="28"/>
              </w:rPr>
              <w:t xml:space="preserve">000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574520"/>
    <w:rsid w:val="00632CAD"/>
    <w:rsid w:val="006757D4"/>
    <w:rsid w:val="0088265E"/>
    <w:rsid w:val="008B329E"/>
    <w:rsid w:val="00C56423"/>
    <w:rsid w:val="00D84B1E"/>
    <w:rsid w:val="00EB274E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45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2021-12-20T02:36:00Z</dcterms:modified>
</cp:coreProperties>
</file>